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F7F2" w14:textId="77777777" w:rsidR="002628C8" w:rsidRDefault="002628C8" w:rsidP="002628C8">
      <w:pPr>
        <w:spacing w:line="360" w:lineRule="auto"/>
        <w:rPr>
          <w:b/>
        </w:rPr>
      </w:pPr>
      <w:r w:rsidRPr="00612357">
        <w:rPr>
          <w:b/>
        </w:rPr>
        <w:t>Ph</w:t>
      </w:r>
      <w:r>
        <w:rPr>
          <w:b/>
        </w:rPr>
        <w:t>ụ</w:t>
      </w:r>
      <w:r w:rsidRPr="00612357">
        <w:rPr>
          <w:b/>
        </w:rPr>
        <w:t xml:space="preserve"> l</w:t>
      </w:r>
      <w:r>
        <w:rPr>
          <w:b/>
        </w:rPr>
        <w:t>ục 4.2:</w:t>
      </w:r>
    </w:p>
    <w:p w14:paraId="397DCA38" w14:textId="77777777" w:rsidR="002628C8" w:rsidRDefault="002628C8" w:rsidP="002628C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B45A22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ương trình đào tạo Thạc sĩ &amp; Tiến sĩ</w:t>
      </w:r>
    </w:p>
    <w:p w14:paraId="29C38EE0" w14:textId="77777777" w:rsidR="002628C8" w:rsidRPr="00B45A22" w:rsidRDefault="002628C8" w:rsidP="002628C8">
      <w:pPr>
        <w:spacing w:line="360" w:lineRule="auto"/>
        <w:jc w:val="center"/>
        <w:rPr>
          <w:b/>
          <w:sz w:val="28"/>
          <w:szCs w:val="28"/>
        </w:rPr>
      </w:pPr>
    </w:p>
    <w:p w14:paraId="4E4CFA9F" w14:textId="7B2E5265" w:rsidR="002628C8" w:rsidRPr="00F82994" w:rsidRDefault="002628C8" w:rsidP="002628C8">
      <w:pPr>
        <w:spacing w:line="360" w:lineRule="auto"/>
        <w:rPr>
          <w:b/>
        </w:rPr>
      </w:pPr>
      <w:r w:rsidRPr="00F82994">
        <w:rPr>
          <w:b/>
        </w:rPr>
        <w:t>1. Chương trình đào tạo</w:t>
      </w:r>
      <w:r>
        <w:rPr>
          <w:b/>
        </w:rPr>
        <w:t xml:space="preserve"> các chuyên ngành</w:t>
      </w:r>
      <w:r w:rsidRPr="00F82994">
        <w:rPr>
          <w:b/>
        </w:rPr>
        <w:t xml:space="preserve"> Thạc sĩ</w:t>
      </w:r>
      <w:r>
        <w:rPr>
          <w:b/>
        </w:rPr>
        <w:t xml:space="preserve"> </w:t>
      </w:r>
    </w:p>
    <w:p w14:paraId="7A377808" w14:textId="20DFAFDB" w:rsidR="002628C8" w:rsidRDefault="00000000" w:rsidP="002628C8">
      <w:pPr>
        <w:spacing w:line="360" w:lineRule="auto"/>
        <w:rPr>
          <w:rStyle w:val="Hyperlink"/>
          <w:color w:val="auto"/>
          <w:u w:val="none"/>
        </w:rPr>
      </w:pPr>
      <w:hyperlink r:id="rId4" w:history="1">
        <w:r w:rsidR="002628C8" w:rsidRPr="00F82994">
          <w:rPr>
            <w:rStyle w:val="Hyperlink"/>
            <w:color w:val="auto"/>
            <w:u w:val="none"/>
          </w:rPr>
          <w:t xml:space="preserve">- </w:t>
        </w:r>
        <w:r w:rsidR="00226026">
          <w:rPr>
            <w:rStyle w:val="Hyperlink"/>
            <w:color w:val="auto"/>
            <w:u w:val="none"/>
          </w:rPr>
          <w:t>Triết</w:t>
        </w:r>
      </w:hyperlink>
      <w:r w:rsidR="00226026">
        <w:rPr>
          <w:rStyle w:val="Hyperlink"/>
          <w:color w:val="auto"/>
          <w:u w:val="none"/>
        </w:rPr>
        <w:t xml:space="preserve"> học</w:t>
      </w:r>
    </w:p>
    <w:p w14:paraId="406A321C" w14:textId="7EA5D399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Chủ nghĩa xã hội khoa học</w:t>
      </w:r>
    </w:p>
    <w:p w14:paraId="3AB39D7A" w14:textId="31B4B1B1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Kinh tế chính trị</w:t>
      </w:r>
    </w:p>
    <w:p w14:paraId="7C11AE43" w14:textId="19A217E5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Lịch sử Đảng</w:t>
      </w:r>
    </w:p>
    <w:p w14:paraId="7A7B7638" w14:textId="7D357BB3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Xây dựng Đảng và Chính quyền nhà nước</w:t>
      </w:r>
    </w:p>
    <w:p w14:paraId="07D76C0E" w14:textId="79339F4D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Hồ Chí Minh học</w:t>
      </w:r>
    </w:p>
    <w:p w14:paraId="4C7351F8" w14:textId="587AFDA2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Chính trị phát triển</w:t>
      </w:r>
    </w:p>
    <w:p w14:paraId="01611E86" w14:textId="3A398CEF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lý hoạt động tư tưởng – văn hóa</w:t>
      </w:r>
    </w:p>
    <w:p w14:paraId="4CE08AA2" w14:textId="4282023D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lý Văn hóa, giáo dục và Khoa học</w:t>
      </w:r>
    </w:p>
    <w:p w14:paraId="109CB741" w14:textId="6E07BCE4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Báo chí</w:t>
      </w:r>
    </w:p>
    <w:p w14:paraId="39E67263" w14:textId="6B655C48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lý báo chí truyền thông</w:t>
      </w:r>
    </w:p>
    <w:p w14:paraId="2A921CE2" w14:textId="5102E3E6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Phát thanh – Truyền hình</w:t>
      </w:r>
    </w:p>
    <w:p w14:paraId="76EDC9F7" w14:textId="2714F4D8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lý phát thanh, truyền hình và báo mạng điện tử</w:t>
      </w:r>
    </w:p>
    <w:p w14:paraId="6A01C7B3" w14:textId="5BAD306E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Xã hội học</w:t>
      </w:r>
    </w:p>
    <w:p w14:paraId="1E27DCE1" w14:textId="6CD3E468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Quan hệ công chúng</w:t>
      </w:r>
    </w:p>
    <w:p w14:paraId="17EE4C8A" w14:textId="19C1456C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trị truyền thông</w:t>
      </w:r>
    </w:p>
    <w:p w14:paraId="26910A7D" w14:textId="1EA20FF5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lý hoạt động đối ngoại</w:t>
      </w:r>
    </w:p>
    <w:p w14:paraId="4A4AE98B" w14:textId="1E793989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Quản lý xã hội</w:t>
      </w:r>
    </w:p>
    <w:p w14:paraId="2BA11244" w14:textId="45C69978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Biên tập xuất bản</w:t>
      </w:r>
    </w:p>
    <w:p w14:paraId="6EFA5F1E" w14:textId="2E68B487" w:rsidR="00226026" w:rsidRPr="00F82994" w:rsidRDefault="00226026" w:rsidP="002628C8">
      <w:pPr>
        <w:spacing w:line="360" w:lineRule="auto"/>
      </w:pPr>
      <w:r>
        <w:rPr>
          <w:rStyle w:val="Hyperlink"/>
          <w:color w:val="auto"/>
          <w:u w:val="none"/>
        </w:rPr>
        <w:t>- Quản lý xuất bản</w:t>
      </w:r>
    </w:p>
    <w:p w14:paraId="46DC9D9C" w14:textId="65E2E330" w:rsidR="002628C8" w:rsidRPr="00F82994" w:rsidRDefault="00226026" w:rsidP="002628C8">
      <w:pPr>
        <w:spacing w:line="360" w:lineRule="auto"/>
        <w:rPr>
          <w:b/>
        </w:rPr>
      </w:pPr>
      <w:r>
        <w:rPr>
          <w:b/>
        </w:rPr>
        <w:t>2</w:t>
      </w:r>
      <w:r w:rsidR="002628C8" w:rsidRPr="00F82994">
        <w:rPr>
          <w:b/>
        </w:rPr>
        <w:t>.</w:t>
      </w:r>
      <w:r w:rsidR="002628C8">
        <w:t xml:space="preserve"> </w:t>
      </w:r>
      <w:r w:rsidR="002628C8" w:rsidRPr="00F82994">
        <w:rPr>
          <w:b/>
        </w:rPr>
        <w:t>Chương trình đào tạo</w:t>
      </w:r>
      <w:r w:rsidR="002628C8">
        <w:rPr>
          <w:b/>
        </w:rPr>
        <w:t xml:space="preserve"> các chuyên ngành</w:t>
      </w:r>
      <w:r w:rsidR="002628C8" w:rsidRPr="00F82994">
        <w:rPr>
          <w:b/>
        </w:rPr>
        <w:t xml:space="preserve"> </w:t>
      </w:r>
      <w:r w:rsidR="002628C8">
        <w:rPr>
          <w:b/>
        </w:rPr>
        <w:t>Tiến</w:t>
      </w:r>
      <w:r w:rsidR="002628C8" w:rsidRPr="00F82994">
        <w:rPr>
          <w:b/>
        </w:rPr>
        <w:t xml:space="preserve"> sĩ:</w:t>
      </w:r>
    </w:p>
    <w:p w14:paraId="18975233" w14:textId="24FFEC8E" w:rsidR="002628C8" w:rsidRDefault="00000000" w:rsidP="002628C8">
      <w:pPr>
        <w:spacing w:line="360" w:lineRule="auto"/>
        <w:rPr>
          <w:rStyle w:val="Hyperlink"/>
          <w:color w:val="auto"/>
          <w:u w:val="none"/>
        </w:rPr>
      </w:pPr>
      <w:hyperlink r:id="rId5" w:history="1">
        <w:r w:rsidR="002628C8" w:rsidRPr="00F82994">
          <w:rPr>
            <w:rStyle w:val="Hyperlink"/>
            <w:color w:val="auto"/>
            <w:u w:val="none"/>
          </w:rPr>
          <w:t xml:space="preserve">- </w:t>
        </w:r>
        <w:r w:rsidR="00226026">
          <w:rPr>
            <w:rStyle w:val="Hyperlink"/>
            <w:color w:val="auto"/>
            <w:u w:val="none"/>
          </w:rPr>
          <w:t>Triết</w:t>
        </w:r>
      </w:hyperlink>
      <w:r w:rsidR="00226026">
        <w:rPr>
          <w:rStyle w:val="Hyperlink"/>
          <w:color w:val="auto"/>
          <w:u w:val="none"/>
        </w:rPr>
        <w:t xml:space="preserve"> học</w:t>
      </w:r>
    </w:p>
    <w:p w14:paraId="0922CEAB" w14:textId="2979336F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Báo chí học</w:t>
      </w:r>
    </w:p>
    <w:p w14:paraId="29B6EE7C" w14:textId="127A1699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Lịch sử Đảng Cộng sản Việt Nam</w:t>
      </w:r>
    </w:p>
    <w:p w14:paraId="70C1AD5E" w14:textId="41DFB03A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Xây dựng Đảng và Chính quyền nhà nước</w:t>
      </w:r>
    </w:p>
    <w:p w14:paraId="3D787D4F" w14:textId="4F3D8260" w:rsidR="00226026" w:rsidRDefault="00226026" w:rsidP="002628C8">
      <w:pPr>
        <w:spacing w:line="360" w:lineRule="auto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- Xuất bản</w:t>
      </w:r>
    </w:p>
    <w:p w14:paraId="326A6948" w14:textId="2041B1B7" w:rsidR="00226026" w:rsidRPr="00F82994" w:rsidRDefault="00226026" w:rsidP="002628C8">
      <w:pPr>
        <w:spacing w:line="360" w:lineRule="auto"/>
      </w:pPr>
      <w:r>
        <w:rPr>
          <w:rStyle w:val="Hyperlink"/>
          <w:color w:val="auto"/>
          <w:u w:val="none"/>
        </w:rPr>
        <w:t>- Quản lý hoạt động tư tưởng – văn hóa</w:t>
      </w:r>
    </w:p>
    <w:p w14:paraId="74EBCEDB" w14:textId="77777777" w:rsidR="00A3754B" w:rsidRDefault="00A3754B"/>
    <w:sectPr w:rsidR="00A3754B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8C8"/>
    <w:rsid w:val="00226026"/>
    <w:rsid w:val="002628C8"/>
    <w:rsid w:val="00813340"/>
    <w:rsid w:val="00A3754B"/>
    <w:rsid w:val="00FD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2D185"/>
  <w15:docId w15:val="{8806FA08-64B7-4812-B172-07F72653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28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26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4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Hoang Anh Thao</cp:lastModifiedBy>
  <cp:revision>3</cp:revision>
  <dcterms:created xsi:type="dcterms:W3CDTF">2022-11-21T03:56:00Z</dcterms:created>
  <dcterms:modified xsi:type="dcterms:W3CDTF">2022-11-21T03:56:00Z</dcterms:modified>
</cp:coreProperties>
</file>